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36" w:rsidRDefault="00AA3B6D" w:rsidP="00277C36">
      <w:pPr>
        <w:tabs>
          <w:tab w:val="left" w:pos="3817"/>
        </w:tabs>
      </w:pPr>
      <w:r w:rsidRPr="00F0047E">
        <w:rPr>
          <w:noProof/>
          <w:lang w:val="en-GB" w:eastAsia="en-GB"/>
        </w:rPr>
        <w:drawing>
          <wp:anchor distT="0" distB="0" distL="114300" distR="114300" simplePos="0" relativeHeight="251659264" behindDoc="1" locked="0" layoutInCell="1" allowOverlap="1" wp14:anchorId="35570C8C" wp14:editId="67892682">
            <wp:simplePos x="0" y="0"/>
            <wp:positionH relativeFrom="column">
              <wp:posOffset>1630045</wp:posOffset>
            </wp:positionH>
            <wp:positionV relativeFrom="paragraph">
              <wp:posOffset>-720725</wp:posOffset>
            </wp:positionV>
            <wp:extent cx="2104390" cy="853440"/>
            <wp:effectExtent l="0" t="0" r="0" b="3810"/>
            <wp:wrapTight wrapText="bothSides">
              <wp:wrapPolygon edited="0">
                <wp:start x="0" y="0"/>
                <wp:lineTo x="0" y="21214"/>
                <wp:lineTo x="21313" y="21214"/>
                <wp:lineTo x="21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698" w:rsidRPr="00F0047E" w:rsidRDefault="00277C36" w:rsidP="00157698">
      <w:pPr>
        <w:keepNext/>
        <w:spacing w:before="120" w:after="120"/>
        <w:jc w:val="center"/>
        <w:outlineLvl w:val="0"/>
        <w:rPr>
          <w:rFonts w:ascii="Arial" w:eastAsiaTheme="majorEastAsia" w:hAnsi="Arial" w:cs="Arial"/>
          <w:b/>
          <w:bCs/>
          <w:iCs/>
          <w:color w:val="365F91"/>
          <w:kern w:val="32"/>
          <w:sz w:val="32"/>
          <w:szCs w:val="32"/>
        </w:rPr>
      </w:pPr>
      <w:r w:rsidRPr="00F0047E">
        <w:rPr>
          <w:rFonts w:ascii="Arial" w:eastAsiaTheme="majorEastAsia" w:hAnsi="Arial" w:cs="Arial"/>
          <w:b/>
          <w:bCs/>
          <w:iCs/>
          <w:color w:val="365F91"/>
          <w:kern w:val="32"/>
          <w:sz w:val="32"/>
          <w:szCs w:val="32"/>
        </w:rPr>
        <w:t xml:space="preserve">Application for </w:t>
      </w:r>
      <w:r w:rsidR="00C43322">
        <w:rPr>
          <w:rFonts w:ascii="Arial" w:eastAsiaTheme="majorEastAsia" w:hAnsi="Arial" w:cs="Arial"/>
          <w:b/>
          <w:bCs/>
          <w:iCs/>
          <w:color w:val="365F91"/>
          <w:kern w:val="32"/>
          <w:sz w:val="32"/>
          <w:szCs w:val="32"/>
        </w:rPr>
        <w:t>Parental/Guardian</w:t>
      </w:r>
      <w:r>
        <w:rPr>
          <w:rFonts w:ascii="Arial" w:eastAsiaTheme="majorEastAsia" w:hAnsi="Arial" w:cs="Arial"/>
          <w:b/>
          <w:bCs/>
          <w:iCs/>
          <w:color w:val="365F91"/>
          <w:kern w:val="32"/>
          <w:sz w:val="32"/>
          <w:szCs w:val="32"/>
        </w:rPr>
        <w:t xml:space="preserve"> </w:t>
      </w:r>
      <w:r w:rsidRPr="00F0047E">
        <w:rPr>
          <w:rFonts w:ascii="Arial" w:eastAsiaTheme="majorEastAsia" w:hAnsi="Arial" w:cs="Arial"/>
          <w:b/>
          <w:bCs/>
          <w:iCs/>
          <w:color w:val="365F91"/>
          <w:kern w:val="32"/>
          <w:sz w:val="32"/>
          <w:szCs w:val="32"/>
        </w:rPr>
        <w:t>access to medica</w:t>
      </w:r>
      <w:r w:rsidR="00AA3B6D">
        <w:rPr>
          <w:rFonts w:ascii="Arial" w:eastAsiaTheme="majorEastAsia" w:hAnsi="Arial" w:cs="Arial"/>
          <w:b/>
          <w:bCs/>
          <w:iCs/>
          <w:color w:val="365F91"/>
          <w:kern w:val="32"/>
          <w:sz w:val="32"/>
          <w:szCs w:val="32"/>
        </w:rPr>
        <w:t>l</w:t>
      </w:r>
      <w:r w:rsidRPr="00F0047E">
        <w:rPr>
          <w:rFonts w:ascii="Arial" w:eastAsiaTheme="majorEastAsia" w:hAnsi="Arial" w:cs="Arial"/>
          <w:b/>
          <w:bCs/>
          <w:iCs/>
          <w:color w:val="365F91"/>
          <w:kern w:val="32"/>
          <w:sz w:val="32"/>
          <w:szCs w:val="32"/>
        </w:rPr>
        <w:t xml:space="preserve"> record</w:t>
      </w:r>
      <w:r w:rsidR="00C43322">
        <w:rPr>
          <w:rFonts w:ascii="Arial" w:eastAsiaTheme="majorEastAsia" w:hAnsi="Arial" w:cs="Arial"/>
          <w:b/>
          <w:bCs/>
          <w:iCs/>
          <w:color w:val="365F91"/>
          <w:kern w:val="32"/>
          <w:sz w:val="32"/>
          <w:szCs w:val="32"/>
        </w:rPr>
        <w:t>s of a patient under 11 years of age</w:t>
      </w:r>
    </w:p>
    <w:tbl>
      <w:tblPr>
        <w:tblpPr w:leftFromText="180" w:rightFromText="180" w:vertAnchor="text" w:horzAnchor="margin" w:tblpXSpec="center" w:tblpY="6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157698" w:rsidRPr="00F0047E" w:rsidTr="00F01711">
        <w:trPr>
          <w:trHeight w:val="274"/>
        </w:trPr>
        <w:tc>
          <w:tcPr>
            <w:tcW w:w="4786" w:type="dxa"/>
          </w:tcPr>
          <w:p w:rsidR="00157698" w:rsidRPr="00157698" w:rsidRDefault="00157698" w:rsidP="00F01711">
            <w:pPr>
              <w:rPr>
                <w:rFonts w:ascii="Arial" w:hAnsi="Arial" w:cs="Arial"/>
                <w:b/>
                <w:sz w:val="22"/>
                <w:szCs w:val="22"/>
                <w:lang w:val="en-GB"/>
              </w:rPr>
            </w:pPr>
            <w:r>
              <w:rPr>
                <w:rFonts w:ascii="Arial" w:hAnsi="Arial" w:cs="Arial"/>
                <w:b/>
                <w:sz w:val="22"/>
                <w:szCs w:val="22"/>
                <w:lang w:val="en-GB"/>
              </w:rPr>
              <w:t>Patients details:</w:t>
            </w:r>
          </w:p>
        </w:tc>
        <w:tc>
          <w:tcPr>
            <w:tcW w:w="4320" w:type="dxa"/>
          </w:tcPr>
          <w:p w:rsidR="00157698" w:rsidRPr="00157698" w:rsidRDefault="00157698" w:rsidP="00F01711">
            <w:pPr>
              <w:rPr>
                <w:rFonts w:ascii="Arial" w:hAnsi="Arial" w:cs="Arial"/>
                <w:b/>
                <w:sz w:val="22"/>
                <w:szCs w:val="22"/>
                <w:lang w:val="en-GB"/>
              </w:rPr>
            </w:pPr>
            <w:r w:rsidRPr="00157698">
              <w:rPr>
                <w:rFonts w:ascii="Arial" w:hAnsi="Arial" w:cs="Arial"/>
                <w:b/>
                <w:sz w:val="22"/>
                <w:szCs w:val="22"/>
                <w:lang w:val="en-GB"/>
              </w:rPr>
              <w:t>Please complete all boxes.</w:t>
            </w:r>
          </w:p>
        </w:tc>
      </w:tr>
      <w:tr w:rsidR="00277C36" w:rsidRPr="00F0047E" w:rsidTr="00F01711">
        <w:trPr>
          <w:trHeight w:val="274"/>
        </w:trPr>
        <w:tc>
          <w:tcPr>
            <w:tcW w:w="4786" w:type="dxa"/>
          </w:tcPr>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Surname</w:t>
            </w:r>
          </w:p>
        </w:tc>
        <w:tc>
          <w:tcPr>
            <w:tcW w:w="4320" w:type="dxa"/>
          </w:tcPr>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Date of birth</w:t>
            </w:r>
          </w:p>
        </w:tc>
      </w:tr>
      <w:tr w:rsidR="00277C36" w:rsidRPr="00F0047E" w:rsidTr="00F01711">
        <w:tc>
          <w:tcPr>
            <w:tcW w:w="9106" w:type="dxa"/>
            <w:gridSpan w:val="2"/>
          </w:tcPr>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First name</w:t>
            </w:r>
          </w:p>
        </w:tc>
      </w:tr>
      <w:tr w:rsidR="00277C36" w:rsidRPr="00F0047E" w:rsidTr="00F01711">
        <w:trPr>
          <w:trHeight w:val="1575"/>
        </w:trPr>
        <w:tc>
          <w:tcPr>
            <w:tcW w:w="9106" w:type="dxa"/>
            <w:gridSpan w:val="2"/>
          </w:tcPr>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Address</w:t>
            </w:r>
          </w:p>
          <w:p w:rsidR="00277C36" w:rsidRPr="00F0047E" w:rsidRDefault="00277C36" w:rsidP="00F01711">
            <w:pPr>
              <w:rPr>
                <w:rFonts w:ascii="Arial" w:hAnsi="Arial" w:cs="Arial"/>
                <w:sz w:val="22"/>
                <w:szCs w:val="22"/>
                <w:lang w:val="en-GB"/>
              </w:rPr>
            </w:pPr>
          </w:p>
          <w:p w:rsidR="00844177" w:rsidRDefault="00844177" w:rsidP="00F01711">
            <w:pPr>
              <w:rPr>
                <w:rFonts w:ascii="Arial" w:hAnsi="Arial" w:cs="Arial"/>
                <w:sz w:val="22"/>
                <w:szCs w:val="22"/>
                <w:lang w:val="en-GB"/>
              </w:rPr>
            </w:pPr>
          </w:p>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Postcode</w:t>
            </w:r>
          </w:p>
        </w:tc>
      </w:tr>
      <w:tr w:rsidR="00277C36" w:rsidRPr="00F0047E" w:rsidTr="00F01711">
        <w:tc>
          <w:tcPr>
            <w:tcW w:w="9106" w:type="dxa"/>
            <w:gridSpan w:val="2"/>
          </w:tcPr>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Email address</w:t>
            </w:r>
          </w:p>
        </w:tc>
      </w:tr>
      <w:tr w:rsidR="00277C36" w:rsidRPr="00F0047E" w:rsidTr="00F01711">
        <w:tc>
          <w:tcPr>
            <w:tcW w:w="4786" w:type="dxa"/>
          </w:tcPr>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Telephone number</w:t>
            </w:r>
          </w:p>
        </w:tc>
        <w:tc>
          <w:tcPr>
            <w:tcW w:w="4320" w:type="dxa"/>
          </w:tcPr>
          <w:p w:rsidR="00277C36" w:rsidRPr="00F0047E" w:rsidRDefault="00277C36" w:rsidP="00F01711">
            <w:pPr>
              <w:rPr>
                <w:rFonts w:ascii="Arial" w:hAnsi="Arial" w:cs="Arial"/>
                <w:sz w:val="22"/>
                <w:szCs w:val="22"/>
                <w:lang w:val="en-GB"/>
              </w:rPr>
            </w:pPr>
            <w:r w:rsidRPr="00F0047E">
              <w:rPr>
                <w:rFonts w:ascii="Arial" w:hAnsi="Arial" w:cs="Arial"/>
                <w:sz w:val="22"/>
                <w:szCs w:val="22"/>
                <w:lang w:val="en-GB"/>
              </w:rPr>
              <w:t>Mobile number</w:t>
            </w:r>
          </w:p>
        </w:tc>
      </w:tr>
    </w:tbl>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710"/>
      </w:tblGrid>
      <w:tr w:rsidR="00277C36" w:rsidRPr="00F0047E" w:rsidTr="00F01711">
        <w:trPr>
          <w:trHeight w:val="167"/>
          <w:jc w:val="center"/>
        </w:trPr>
        <w:tc>
          <w:tcPr>
            <w:tcW w:w="8392" w:type="dxa"/>
          </w:tcPr>
          <w:p w:rsidR="00277C36" w:rsidRPr="00F0047E" w:rsidRDefault="00277C36" w:rsidP="00277C36">
            <w:pPr>
              <w:numPr>
                <w:ilvl w:val="0"/>
                <w:numId w:val="1"/>
              </w:numPr>
              <w:rPr>
                <w:rFonts w:ascii="Arial" w:hAnsi="Arial" w:cs="Arial"/>
                <w:color w:val="202020"/>
                <w:sz w:val="22"/>
                <w:szCs w:val="22"/>
                <w:lang w:val="en-GB" w:eastAsia="en-GB"/>
              </w:rPr>
            </w:pPr>
            <w:r w:rsidRPr="00F0047E">
              <w:rPr>
                <w:rFonts w:ascii="Arial" w:hAnsi="Arial" w:cs="Arial"/>
                <w:color w:val="202020"/>
                <w:sz w:val="22"/>
                <w:szCs w:val="22"/>
                <w:lang w:val="en-GB" w:eastAsia="en-GB"/>
              </w:rPr>
              <w:t>Booking appointments</w:t>
            </w:r>
          </w:p>
        </w:tc>
        <w:tc>
          <w:tcPr>
            <w:tcW w:w="710" w:type="dxa"/>
          </w:tcPr>
          <w:p w:rsidR="00277C36" w:rsidRPr="00F0047E" w:rsidRDefault="00277C36" w:rsidP="00F01711">
            <w:pPr>
              <w:jc w:val="center"/>
              <w:rPr>
                <w:rFonts w:ascii="Arial" w:hAnsi="Arial" w:cs="Arial"/>
                <w:color w:val="202020"/>
                <w:sz w:val="22"/>
                <w:szCs w:val="22"/>
                <w:lang w:val="en-GB" w:eastAsia="en-GB"/>
              </w:rPr>
            </w:pPr>
            <w:r w:rsidRPr="00F0047E">
              <w:rPr>
                <w:rFonts w:ascii="Arial" w:hAnsi="Arial" w:cs="Arial"/>
                <w:color w:val="202020"/>
                <w:sz w:val="22"/>
                <w:szCs w:val="22"/>
                <w:lang w:val="en-GB" w:eastAsia="en-GB"/>
              </w:rPr>
              <w:sym w:font="Wingdings" w:char="F06F"/>
            </w:r>
          </w:p>
        </w:tc>
      </w:tr>
      <w:tr w:rsidR="00277C36" w:rsidRPr="00F0047E" w:rsidTr="00F01711">
        <w:trPr>
          <w:trHeight w:val="276"/>
          <w:jc w:val="center"/>
        </w:trPr>
        <w:tc>
          <w:tcPr>
            <w:tcW w:w="8392" w:type="dxa"/>
          </w:tcPr>
          <w:p w:rsidR="00277C36" w:rsidRPr="00F0047E" w:rsidRDefault="00277C36" w:rsidP="00277C36">
            <w:pPr>
              <w:numPr>
                <w:ilvl w:val="0"/>
                <w:numId w:val="1"/>
              </w:numPr>
              <w:rPr>
                <w:rFonts w:ascii="Arial" w:hAnsi="Arial" w:cs="Arial"/>
                <w:color w:val="202020"/>
                <w:sz w:val="22"/>
                <w:szCs w:val="22"/>
                <w:lang w:val="en-GB" w:eastAsia="en-GB"/>
              </w:rPr>
            </w:pPr>
            <w:r w:rsidRPr="00F0047E">
              <w:rPr>
                <w:rFonts w:ascii="Arial" w:hAnsi="Arial" w:cs="Arial"/>
                <w:color w:val="202020"/>
                <w:sz w:val="22"/>
                <w:szCs w:val="22"/>
                <w:lang w:val="en-GB" w:eastAsia="en-GB"/>
              </w:rPr>
              <w:t>Requesting repeat prescriptions</w:t>
            </w:r>
          </w:p>
        </w:tc>
        <w:tc>
          <w:tcPr>
            <w:tcW w:w="710" w:type="dxa"/>
          </w:tcPr>
          <w:p w:rsidR="00277C36" w:rsidRPr="00F0047E" w:rsidRDefault="00277C36" w:rsidP="00F01711">
            <w:pPr>
              <w:jc w:val="center"/>
              <w:rPr>
                <w:rFonts w:ascii="Arial" w:hAnsi="Arial" w:cs="Arial"/>
                <w:color w:val="202020"/>
                <w:sz w:val="22"/>
                <w:szCs w:val="22"/>
                <w:lang w:val="en-GB" w:eastAsia="en-GB"/>
              </w:rPr>
            </w:pPr>
            <w:r w:rsidRPr="00F0047E">
              <w:rPr>
                <w:rFonts w:ascii="Arial" w:hAnsi="Arial" w:cs="Arial"/>
                <w:color w:val="202020"/>
                <w:sz w:val="22"/>
                <w:szCs w:val="22"/>
                <w:lang w:val="en-GB" w:eastAsia="en-GB"/>
              </w:rPr>
              <w:sym w:font="Wingdings" w:char="F06F"/>
            </w:r>
          </w:p>
        </w:tc>
      </w:tr>
      <w:tr w:rsidR="00277C36" w:rsidRPr="00F0047E" w:rsidTr="00F01711">
        <w:trPr>
          <w:trHeight w:val="311"/>
          <w:jc w:val="center"/>
        </w:trPr>
        <w:tc>
          <w:tcPr>
            <w:tcW w:w="8392" w:type="dxa"/>
          </w:tcPr>
          <w:p w:rsidR="00277C36" w:rsidRPr="00F0047E" w:rsidRDefault="00277C36" w:rsidP="00277C36">
            <w:pPr>
              <w:numPr>
                <w:ilvl w:val="0"/>
                <w:numId w:val="1"/>
              </w:numPr>
              <w:rPr>
                <w:rFonts w:ascii="Arial" w:hAnsi="Arial" w:cs="Arial"/>
                <w:color w:val="202020"/>
                <w:sz w:val="22"/>
                <w:szCs w:val="22"/>
                <w:lang w:val="en-GB" w:eastAsia="en-GB"/>
              </w:rPr>
            </w:pPr>
            <w:r w:rsidRPr="00F0047E">
              <w:rPr>
                <w:rFonts w:ascii="Arial" w:hAnsi="Arial" w:cs="Arial"/>
                <w:color w:val="202020"/>
                <w:sz w:val="22"/>
                <w:szCs w:val="22"/>
                <w:lang w:val="en-GB" w:eastAsia="en-GB"/>
              </w:rPr>
              <w:t>Accessing my medical record</w:t>
            </w:r>
          </w:p>
        </w:tc>
        <w:tc>
          <w:tcPr>
            <w:tcW w:w="710" w:type="dxa"/>
          </w:tcPr>
          <w:p w:rsidR="00277C36" w:rsidRPr="00F0047E" w:rsidRDefault="00277C36" w:rsidP="00F01711">
            <w:pPr>
              <w:jc w:val="center"/>
              <w:rPr>
                <w:rFonts w:ascii="Arial" w:hAnsi="Arial" w:cs="Arial"/>
                <w:color w:val="202020"/>
                <w:sz w:val="22"/>
                <w:szCs w:val="22"/>
                <w:lang w:val="en-GB" w:eastAsia="en-GB"/>
              </w:rPr>
            </w:pPr>
            <w:r w:rsidRPr="00F0047E">
              <w:rPr>
                <w:rFonts w:ascii="Arial" w:hAnsi="Arial" w:cs="Arial"/>
                <w:color w:val="202020"/>
                <w:sz w:val="22"/>
                <w:szCs w:val="22"/>
                <w:lang w:val="en-GB" w:eastAsia="en-GB"/>
              </w:rPr>
              <w:sym w:font="Wingdings" w:char="F06F"/>
            </w:r>
          </w:p>
        </w:tc>
      </w:tr>
    </w:tbl>
    <w:p w:rsidR="00157698" w:rsidRPr="00F0047E" w:rsidRDefault="00157698" w:rsidP="00277C36">
      <w:pPr>
        <w:keepNext/>
        <w:jc w:val="center"/>
        <w:outlineLvl w:val="0"/>
        <w:rPr>
          <w:rFonts w:ascii="Arial" w:eastAsiaTheme="majorEastAsia" w:hAnsi="Arial" w:cs="Arial"/>
          <w:b/>
          <w:bCs/>
          <w:i/>
          <w:iCs/>
          <w:color w:val="365F91"/>
          <w:kern w:val="32"/>
          <w:sz w:val="22"/>
          <w:szCs w:val="22"/>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277C36" w:rsidRPr="00F0047E" w:rsidTr="00F01711">
        <w:trPr>
          <w:trHeight w:val="145"/>
          <w:jc w:val="center"/>
        </w:trPr>
        <w:tc>
          <w:tcPr>
            <w:tcW w:w="8364" w:type="dxa"/>
          </w:tcPr>
          <w:p w:rsidR="00277C36" w:rsidRPr="00F0047E" w:rsidRDefault="00277C36" w:rsidP="00277C36">
            <w:pPr>
              <w:numPr>
                <w:ilvl w:val="0"/>
                <w:numId w:val="2"/>
              </w:numPr>
              <w:rPr>
                <w:rFonts w:ascii="Arial" w:hAnsi="Arial" w:cs="Arial"/>
                <w:color w:val="000000"/>
                <w:sz w:val="22"/>
                <w:szCs w:val="22"/>
                <w:lang w:val="en-GB" w:eastAsia="en-GB"/>
              </w:rPr>
            </w:pPr>
            <w:r w:rsidRPr="00F0047E">
              <w:rPr>
                <w:rFonts w:ascii="Arial" w:hAnsi="Arial" w:cs="Arial"/>
                <w:color w:val="000000"/>
                <w:sz w:val="22"/>
                <w:szCs w:val="22"/>
                <w:lang w:val="en-GB" w:eastAsia="en-GB"/>
              </w:rPr>
              <w:t xml:space="preserve">I have read and understood the information leaflet </w:t>
            </w:r>
            <w:r w:rsidRPr="00F0047E">
              <w:rPr>
                <w:rFonts w:ascii="Arial" w:hAnsi="Arial" w:cs="Arial"/>
                <w:color w:val="000000"/>
                <w:sz w:val="22"/>
                <w:szCs w:val="22"/>
                <w:vertAlign w:val="superscript"/>
                <w:lang w:val="en-GB" w:eastAsia="en-GB"/>
              </w:rPr>
              <w:t xml:space="preserve"> </w:t>
            </w:r>
            <w:r w:rsidRPr="00F0047E">
              <w:rPr>
                <w:rFonts w:ascii="Arial" w:hAnsi="Arial" w:cs="Arial"/>
                <w:color w:val="000000"/>
                <w:sz w:val="22"/>
                <w:szCs w:val="22"/>
                <w:lang w:val="en-GB" w:eastAsia="en-GB"/>
              </w:rPr>
              <w:t>provided by the practice</w:t>
            </w:r>
          </w:p>
        </w:tc>
        <w:tc>
          <w:tcPr>
            <w:tcW w:w="708" w:type="dxa"/>
          </w:tcPr>
          <w:p w:rsidR="00277C36" w:rsidRPr="00F0047E" w:rsidRDefault="00277C36" w:rsidP="00F01711">
            <w:pPr>
              <w:rPr>
                <w:rFonts w:ascii="Arial" w:hAnsi="Arial" w:cs="Arial"/>
                <w:color w:val="000000"/>
                <w:sz w:val="22"/>
                <w:szCs w:val="22"/>
                <w:lang w:val="en-GB" w:eastAsia="en-GB"/>
              </w:rPr>
            </w:pPr>
            <w:r w:rsidRPr="00F0047E">
              <w:rPr>
                <w:rFonts w:ascii="Arial" w:hAnsi="Arial" w:cs="Arial"/>
                <w:color w:val="000000"/>
                <w:sz w:val="22"/>
                <w:szCs w:val="22"/>
                <w:lang w:val="en-GB" w:eastAsia="en-GB"/>
              </w:rPr>
              <w:sym w:font="Wingdings" w:char="F06F"/>
            </w:r>
          </w:p>
        </w:tc>
      </w:tr>
      <w:tr w:rsidR="00277C36" w:rsidRPr="00F0047E" w:rsidTr="00F01711">
        <w:trPr>
          <w:trHeight w:val="145"/>
          <w:jc w:val="center"/>
        </w:trPr>
        <w:tc>
          <w:tcPr>
            <w:tcW w:w="8364" w:type="dxa"/>
          </w:tcPr>
          <w:p w:rsidR="00277C36" w:rsidRPr="00F0047E" w:rsidRDefault="00277C36" w:rsidP="00277C36">
            <w:pPr>
              <w:numPr>
                <w:ilvl w:val="0"/>
                <w:numId w:val="1"/>
              </w:numPr>
              <w:rPr>
                <w:rFonts w:ascii="Arial" w:hAnsi="Arial" w:cs="Arial"/>
                <w:color w:val="000000"/>
                <w:sz w:val="22"/>
                <w:szCs w:val="22"/>
                <w:lang w:val="en-GB" w:eastAsia="en-GB"/>
              </w:rPr>
            </w:pPr>
            <w:r w:rsidRPr="00F0047E">
              <w:rPr>
                <w:rFonts w:ascii="Arial" w:hAnsi="Arial" w:cs="Arial"/>
                <w:color w:val="000000"/>
                <w:sz w:val="22"/>
                <w:szCs w:val="22"/>
                <w:lang w:val="en-GB" w:eastAsia="en-GB"/>
              </w:rPr>
              <w:t>I will be responsible for the security of the information that I see or download</w:t>
            </w:r>
          </w:p>
        </w:tc>
        <w:tc>
          <w:tcPr>
            <w:tcW w:w="708" w:type="dxa"/>
          </w:tcPr>
          <w:p w:rsidR="00277C36" w:rsidRPr="00F0047E" w:rsidRDefault="00277C36" w:rsidP="00F01711">
            <w:pPr>
              <w:rPr>
                <w:rFonts w:ascii="Arial" w:hAnsi="Arial" w:cs="Arial"/>
                <w:color w:val="000000"/>
                <w:sz w:val="22"/>
                <w:szCs w:val="22"/>
                <w:lang w:val="en-GB" w:eastAsia="en-GB"/>
              </w:rPr>
            </w:pPr>
            <w:r w:rsidRPr="00F0047E">
              <w:rPr>
                <w:rFonts w:ascii="Arial" w:hAnsi="Arial" w:cs="Arial"/>
                <w:color w:val="000000"/>
                <w:sz w:val="22"/>
                <w:szCs w:val="22"/>
                <w:lang w:val="en-GB" w:eastAsia="en-GB"/>
              </w:rPr>
              <w:sym w:font="Wingdings" w:char="F06F"/>
            </w:r>
          </w:p>
        </w:tc>
      </w:tr>
      <w:tr w:rsidR="00277C36" w:rsidRPr="00F0047E" w:rsidTr="00F01711">
        <w:trPr>
          <w:jc w:val="center"/>
        </w:trPr>
        <w:tc>
          <w:tcPr>
            <w:tcW w:w="8364" w:type="dxa"/>
          </w:tcPr>
          <w:p w:rsidR="00277C36" w:rsidRPr="00F0047E" w:rsidRDefault="00277C36" w:rsidP="00277C36">
            <w:pPr>
              <w:numPr>
                <w:ilvl w:val="0"/>
                <w:numId w:val="1"/>
              </w:numPr>
              <w:rPr>
                <w:rFonts w:ascii="Arial" w:hAnsi="Arial" w:cs="Arial"/>
                <w:color w:val="000000"/>
                <w:sz w:val="22"/>
                <w:szCs w:val="22"/>
                <w:lang w:val="en-GB" w:eastAsia="en-GB"/>
              </w:rPr>
            </w:pPr>
            <w:r w:rsidRPr="00F0047E">
              <w:rPr>
                <w:rFonts w:ascii="Arial" w:hAnsi="Arial" w:cs="Arial"/>
                <w:color w:val="000000"/>
                <w:sz w:val="22"/>
                <w:szCs w:val="22"/>
                <w:lang w:val="en-GB" w:eastAsia="en-GB"/>
              </w:rPr>
              <w:t>If I choose to share my information with anyone else, this is at my own risk</w:t>
            </w:r>
          </w:p>
        </w:tc>
        <w:tc>
          <w:tcPr>
            <w:tcW w:w="708" w:type="dxa"/>
          </w:tcPr>
          <w:p w:rsidR="00277C36" w:rsidRPr="00F0047E" w:rsidRDefault="00277C36" w:rsidP="00F01711">
            <w:pPr>
              <w:rPr>
                <w:rFonts w:ascii="Arial" w:hAnsi="Arial" w:cs="Arial"/>
                <w:color w:val="000000"/>
                <w:sz w:val="22"/>
                <w:szCs w:val="22"/>
                <w:lang w:val="en-GB" w:eastAsia="en-GB"/>
              </w:rPr>
            </w:pPr>
            <w:r w:rsidRPr="00F0047E">
              <w:rPr>
                <w:rFonts w:ascii="Arial" w:hAnsi="Arial" w:cs="Arial"/>
                <w:color w:val="000000"/>
                <w:sz w:val="22"/>
                <w:szCs w:val="22"/>
                <w:lang w:val="en-GB" w:eastAsia="en-GB"/>
              </w:rPr>
              <w:sym w:font="Wingdings" w:char="F06F"/>
            </w:r>
          </w:p>
        </w:tc>
      </w:tr>
      <w:tr w:rsidR="00277C36" w:rsidRPr="00F0047E" w:rsidTr="00F01711">
        <w:trPr>
          <w:jc w:val="center"/>
        </w:trPr>
        <w:tc>
          <w:tcPr>
            <w:tcW w:w="8364" w:type="dxa"/>
          </w:tcPr>
          <w:p w:rsidR="00277C36" w:rsidRPr="00F0047E" w:rsidRDefault="00277C36" w:rsidP="00277C36">
            <w:pPr>
              <w:numPr>
                <w:ilvl w:val="0"/>
                <w:numId w:val="1"/>
              </w:numPr>
              <w:rPr>
                <w:rFonts w:ascii="Arial" w:hAnsi="Arial" w:cs="Arial"/>
                <w:color w:val="000000"/>
                <w:sz w:val="22"/>
                <w:szCs w:val="22"/>
                <w:lang w:val="en-GB" w:eastAsia="en-GB"/>
              </w:rPr>
            </w:pPr>
            <w:r w:rsidRPr="00F0047E">
              <w:rPr>
                <w:rFonts w:ascii="Arial" w:hAnsi="Arial" w:cs="Arial"/>
                <w:color w:val="000000"/>
                <w:sz w:val="22"/>
                <w:szCs w:val="22"/>
                <w:lang w:val="en-GB" w:eastAsia="en-GB"/>
              </w:rPr>
              <w:t>I will contact the practice as soon as possible if I suspect that my account has been accessed by someone without my agreement</w:t>
            </w:r>
          </w:p>
        </w:tc>
        <w:tc>
          <w:tcPr>
            <w:tcW w:w="708" w:type="dxa"/>
          </w:tcPr>
          <w:p w:rsidR="00277C36" w:rsidRPr="00F0047E" w:rsidRDefault="00277C36" w:rsidP="00F01711">
            <w:pPr>
              <w:rPr>
                <w:rFonts w:ascii="Arial" w:hAnsi="Arial" w:cs="Arial"/>
                <w:color w:val="000000"/>
                <w:sz w:val="22"/>
                <w:szCs w:val="22"/>
                <w:lang w:val="en-GB" w:eastAsia="en-GB"/>
              </w:rPr>
            </w:pPr>
          </w:p>
          <w:p w:rsidR="00277C36" w:rsidRPr="00F0047E" w:rsidRDefault="00277C36" w:rsidP="00F01711">
            <w:pPr>
              <w:rPr>
                <w:rFonts w:ascii="Arial" w:hAnsi="Arial" w:cs="Arial"/>
                <w:color w:val="000000"/>
                <w:sz w:val="22"/>
                <w:szCs w:val="22"/>
                <w:lang w:val="en-GB" w:eastAsia="en-GB"/>
              </w:rPr>
            </w:pPr>
            <w:r w:rsidRPr="00F0047E">
              <w:rPr>
                <w:rFonts w:ascii="Arial" w:hAnsi="Arial" w:cs="Arial"/>
                <w:color w:val="000000"/>
                <w:sz w:val="22"/>
                <w:szCs w:val="22"/>
                <w:lang w:val="en-GB" w:eastAsia="en-GB"/>
              </w:rPr>
              <w:sym w:font="Wingdings" w:char="F06F"/>
            </w:r>
          </w:p>
        </w:tc>
      </w:tr>
      <w:tr w:rsidR="00277C36" w:rsidRPr="00F0047E" w:rsidTr="00F01711">
        <w:trPr>
          <w:jc w:val="center"/>
        </w:trPr>
        <w:tc>
          <w:tcPr>
            <w:tcW w:w="8364" w:type="dxa"/>
          </w:tcPr>
          <w:p w:rsidR="00277C36" w:rsidRPr="00F0047E" w:rsidRDefault="00277C36" w:rsidP="00277C36">
            <w:pPr>
              <w:numPr>
                <w:ilvl w:val="0"/>
                <w:numId w:val="1"/>
              </w:numPr>
              <w:rPr>
                <w:rFonts w:ascii="Arial" w:hAnsi="Arial" w:cs="Arial"/>
                <w:color w:val="000000"/>
                <w:sz w:val="22"/>
                <w:szCs w:val="22"/>
                <w:lang w:val="en-GB" w:eastAsia="en-GB"/>
              </w:rPr>
            </w:pPr>
            <w:r w:rsidRPr="00F0047E">
              <w:rPr>
                <w:rFonts w:ascii="Arial" w:hAnsi="Arial" w:cs="Arial"/>
                <w:color w:val="000000"/>
                <w:sz w:val="22"/>
                <w:szCs w:val="22"/>
                <w:lang w:val="en-GB" w:eastAsia="en-GB"/>
              </w:rPr>
              <w:t>If I see information in my record that is not about me or is inaccurate, I will contact the practice as soon as possible</w:t>
            </w:r>
          </w:p>
        </w:tc>
        <w:tc>
          <w:tcPr>
            <w:tcW w:w="708" w:type="dxa"/>
          </w:tcPr>
          <w:p w:rsidR="00277C36" w:rsidRPr="00F0047E" w:rsidRDefault="00277C36" w:rsidP="00F01711">
            <w:pPr>
              <w:rPr>
                <w:rFonts w:ascii="Arial" w:hAnsi="Arial" w:cs="Arial"/>
                <w:color w:val="000000"/>
                <w:sz w:val="22"/>
                <w:szCs w:val="22"/>
                <w:lang w:val="en-GB" w:eastAsia="en-GB"/>
              </w:rPr>
            </w:pPr>
          </w:p>
          <w:p w:rsidR="00277C36" w:rsidRPr="00F0047E" w:rsidRDefault="00277C36" w:rsidP="00F01711">
            <w:pPr>
              <w:rPr>
                <w:rFonts w:ascii="Arial" w:hAnsi="Arial" w:cs="Arial"/>
                <w:color w:val="000000"/>
                <w:sz w:val="22"/>
                <w:szCs w:val="22"/>
                <w:lang w:val="en-GB" w:eastAsia="en-GB"/>
              </w:rPr>
            </w:pPr>
            <w:r w:rsidRPr="00F0047E">
              <w:rPr>
                <w:rFonts w:ascii="Arial" w:hAnsi="Arial" w:cs="Arial"/>
                <w:color w:val="000000"/>
                <w:sz w:val="22"/>
                <w:szCs w:val="22"/>
                <w:lang w:val="en-GB" w:eastAsia="en-GB"/>
              </w:rPr>
              <w:sym w:font="Wingdings" w:char="F06F"/>
            </w:r>
          </w:p>
        </w:tc>
      </w:tr>
    </w:tbl>
    <w:tbl>
      <w:tblPr>
        <w:tblStyle w:val="TableGrid"/>
        <w:tblW w:w="0" w:type="auto"/>
        <w:tblLook w:val="04A0" w:firstRow="1" w:lastRow="0" w:firstColumn="1" w:lastColumn="0" w:noHBand="0" w:noVBand="1"/>
      </w:tblPr>
      <w:tblGrid>
        <w:gridCol w:w="9242"/>
      </w:tblGrid>
      <w:tr w:rsidR="00844177" w:rsidTr="00844177">
        <w:tc>
          <w:tcPr>
            <w:tcW w:w="9242" w:type="dxa"/>
          </w:tcPr>
          <w:p w:rsidR="00844177" w:rsidRPr="00844177" w:rsidRDefault="00277C36" w:rsidP="00844177">
            <w:pPr>
              <w:keepNext/>
              <w:spacing w:before="240" w:after="60"/>
              <w:jc w:val="center"/>
              <w:outlineLvl w:val="2"/>
              <w:rPr>
                <w:rFonts w:ascii="Arial" w:eastAsiaTheme="majorEastAsia" w:hAnsi="Arial" w:cs="Arial"/>
                <w:b/>
                <w:bCs/>
                <w:i/>
                <w:color w:val="2F759E"/>
                <w:sz w:val="22"/>
                <w:szCs w:val="22"/>
              </w:rPr>
            </w:pPr>
            <w:r w:rsidRPr="00F0047E">
              <w:rPr>
                <w:rFonts w:ascii="Arial" w:eastAsiaTheme="majorEastAsia" w:hAnsi="Arial" w:cs="Arial"/>
                <w:b/>
                <w:bCs/>
                <w:color w:val="2F759E"/>
                <w:sz w:val="26"/>
                <w:szCs w:val="26"/>
              </w:rPr>
              <w:t xml:space="preserve"> </w:t>
            </w:r>
            <w:r w:rsidR="00844177" w:rsidRPr="00844177">
              <w:rPr>
                <w:rFonts w:ascii="Arial" w:eastAsiaTheme="majorEastAsia" w:hAnsi="Arial" w:cs="Arial"/>
                <w:b/>
                <w:bCs/>
                <w:i/>
                <w:color w:val="2F759E"/>
                <w:sz w:val="22"/>
                <w:szCs w:val="22"/>
              </w:rPr>
              <w:t xml:space="preserve">Please ensure parent/guardian brings photo ID for those requesting access, and </w:t>
            </w:r>
            <w:proofErr w:type="gramStart"/>
            <w:r w:rsidR="00844177" w:rsidRPr="00844177">
              <w:rPr>
                <w:rFonts w:ascii="Arial" w:eastAsiaTheme="majorEastAsia" w:hAnsi="Arial" w:cs="Arial"/>
                <w:b/>
                <w:bCs/>
                <w:i/>
                <w:color w:val="2F759E"/>
                <w:sz w:val="22"/>
                <w:szCs w:val="22"/>
              </w:rPr>
              <w:t>birth  certificate</w:t>
            </w:r>
            <w:proofErr w:type="gramEnd"/>
            <w:r w:rsidR="00844177">
              <w:rPr>
                <w:rFonts w:ascii="Arial" w:eastAsiaTheme="majorEastAsia" w:hAnsi="Arial" w:cs="Arial"/>
                <w:b/>
                <w:bCs/>
                <w:i/>
                <w:color w:val="2F759E"/>
                <w:sz w:val="22"/>
                <w:szCs w:val="22"/>
              </w:rPr>
              <w:t xml:space="preserve"> </w:t>
            </w:r>
            <w:r w:rsidR="00844177" w:rsidRPr="00844177">
              <w:rPr>
                <w:rFonts w:ascii="Arial" w:eastAsiaTheme="majorEastAsia" w:hAnsi="Arial" w:cs="Arial"/>
                <w:b/>
                <w:bCs/>
                <w:i/>
                <w:color w:val="2F759E"/>
                <w:sz w:val="22"/>
                <w:szCs w:val="22"/>
              </w:rPr>
              <w:t>of child.</w:t>
            </w:r>
          </w:p>
        </w:tc>
      </w:tr>
    </w:tbl>
    <w:p w:rsidR="00277C36" w:rsidRPr="00F0047E" w:rsidRDefault="00277C36" w:rsidP="00277C36">
      <w:pPr>
        <w:keepNext/>
        <w:spacing w:before="240" w:after="60"/>
        <w:outlineLvl w:val="2"/>
        <w:rPr>
          <w:rFonts w:ascii="Arial" w:eastAsiaTheme="majorEastAsia" w:hAnsi="Arial" w:cs="Arial"/>
          <w:b/>
          <w:bCs/>
          <w:color w:val="2F759E"/>
          <w:sz w:val="26"/>
          <w:szCs w:val="26"/>
        </w:rPr>
      </w:pPr>
      <w:r w:rsidRPr="00F0047E">
        <w:rPr>
          <w:rFonts w:ascii="Arial" w:eastAsiaTheme="majorEastAsia" w:hAnsi="Arial" w:cs="Arial"/>
          <w:b/>
          <w:bCs/>
          <w:color w:val="2F759E"/>
          <w:sz w:val="26"/>
          <w:szCs w:val="26"/>
        </w:rPr>
        <w:t>For practice use only</w:t>
      </w:r>
    </w:p>
    <w:tbl>
      <w:tblPr>
        <w:tblW w:w="93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796"/>
        <w:gridCol w:w="23"/>
      </w:tblGrid>
      <w:tr w:rsidR="00277C36" w:rsidRPr="00F0047E" w:rsidTr="00F01711">
        <w:trPr>
          <w:gridAfter w:val="1"/>
          <w:wAfter w:w="23" w:type="dxa"/>
          <w:trHeight w:val="367"/>
          <w:jc w:val="center"/>
        </w:trPr>
        <w:tc>
          <w:tcPr>
            <w:tcW w:w="9308" w:type="dxa"/>
            <w:gridSpan w:val="2"/>
          </w:tcPr>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Name of staff member who accepted the form</w:t>
            </w:r>
          </w:p>
        </w:tc>
      </w:tr>
      <w:tr w:rsidR="00277C36" w:rsidRPr="00F0047E" w:rsidTr="00F01711">
        <w:trPr>
          <w:trHeight w:val="1322"/>
          <w:jc w:val="center"/>
        </w:trPr>
        <w:tc>
          <w:tcPr>
            <w:tcW w:w="4512" w:type="dxa"/>
          </w:tcPr>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Have you added the code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Have you checked the ID OR confirmed that you know the patient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Have you Printed out form OR informed patient to collect password from reception next week</w:t>
            </w:r>
            <w:r w:rsidRPr="00F0047E">
              <w:rPr>
                <w:rFonts w:ascii="Arial" w:hAnsi="Arial" w:cs="Arial"/>
                <w:bCs/>
                <w:iCs/>
                <w:color w:val="2F759E"/>
                <w:sz w:val="22"/>
                <w:szCs w:val="22"/>
                <w:lang w:val="en-GB" w:eastAsia="en-GB"/>
              </w:rPr>
              <w:sym w:font="Wingdings" w:char="F06F"/>
            </w:r>
          </w:p>
        </w:tc>
        <w:tc>
          <w:tcPr>
            <w:tcW w:w="4819" w:type="dxa"/>
            <w:gridSpan w:val="2"/>
          </w:tcPr>
          <w:p w:rsidR="00277C36" w:rsidRPr="00F0047E" w:rsidRDefault="00277C36" w:rsidP="00F01711">
            <w:pPr>
              <w:rPr>
                <w:rFonts w:ascii="Arial" w:hAnsi="Arial" w:cs="Arial"/>
                <w:b/>
                <w:bCs/>
                <w:iCs/>
                <w:color w:val="2F759E"/>
                <w:sz w:val="22"/>
                <w:szCs w:val="22"/>
                <w:lang w:val="en-GB" w:eastAsia="en-GB"/>
              </w:rPr>
            </w:pPr>
            <w:r w:rsidRPr="00F0047E">
              <w:rPr>
                <w:rFonts w:ascii="Arial" w:hAnsi="Arial" w:cs="Arial"/>
                <w:b/>
                <w:bCs/>
                <w:iCs/>
                <w:color w:val="2F759E"/>
                <w:sz w:val="22"/>
                <w:szCs w:val="22"/>
                <w:lang w:val="en-GB" w:eastAsia="en-GB"/>
              </w:rPr>
              <w:t>Method of consent</w:t>
            </w: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Vouching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Vouching with information in record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Photo ID and proof of residence </w:t>
            </w:r>
            <w:r w:rsidRPr="00F0047E">
              <w:rPr>
                <w:rFonts w:ascii="Arial" w:hAnsi="Arial" w:cs="Arial"/>
                <w:bCs/>
                <w:iCs/>
                <w:color w:val="2F759E"/>
                <w:sz w:val="22"/>
                <w:szCs w:val="22"/>
                <w:lang w:val="en-GB" w:eastAsia="en-GB"/>
              </w:rPr>
              <w:sym w:font="Wingdings" w:char="F06F"/>
            </w:r>
          </w:p>
        </w:tc>
      </w:tr>
      <w:tr w:rsidR="00277C36" w:rsidRPr="00F0047E" w:rsidTr="00F01711">
        <w:trPr>
          <w:trHeight w:val="522"/>
          <w:jc w:val="center"/>
        </w:trPr>
        <w:tc>
          <w:tcPr>
            <w:tcW w:w="4512" w:type="dxa"/>
          </w:tcPr>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Authorised by</w:t>
            </w:r>
          </w:p>
        </w:tc>
        <w:tc>
          <w:tcPr>
            <w:tcW w:w="4819" w:type="dxa"/>
            <w:gridSpan w:val="2"/>
          </w:tcPr>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Date</w:t>
            </w:r>
          </w:p>
        </w:tc>
      </w:tr>
      <w:tr w:rsidR="00277C36" w:rsidRPr="00F0047E" w:rsidTr="00F01711">
        <w:trPr>
          <w:gridAfter w:val="1"/>
          <w:wAfter w:w="23" w:type="dxa"/>
          <w:jc w:val="center"/>
        </w:trPr>
        <w:tc>
          <w:tcPr>
            <w:tcW w:w="4512" w:type="dxa"/>
          </w:tcPr>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Level of record access enabled</w:t>
            </w: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Prospective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Retrospective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All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Limited parts </w:t>
            </w:r>
            <w:r w:rsidRPr="00F0047E">
              <w:rPr>
                <w:rFonts w:ascii="Arial" w:hAnsi="Arial" w:cs="Arial"/>
                <w:bCs/>
                <w:iCs/>
                <w:color w:val="2F759E"/>
                <w:sz w:val="22"/>
                <w:szCs w:val="22"/>
                <w:lang w:val="en-GB" w:eastAsia="en-GB"/>
              </w:rPr>
              <w:sym w:font="Wingdings" w:char="F06F"/>
            </w:r>
          </w:p>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 xml:space="preserve">Contractual minimum </w:t>
            </w:r>
            <w:r w:rsidRPr="00F0047E">
              <w:rPr>
                <w:rFonts w:ascii="Arial" w:hAnsi="Arial" w:cs="Arial"/>
                <w:bCs/>
                <w:iCs/>
                <w:color w:val="2F759E"/>
                <w:sz w:val="22"/>
                <w:szCs w:val="22"/>
                <w:lang w:val="en-GB" w:eastAsia="en-GB"/>
              </w:rPr>
              <w:sym w:font="Wingdings" w:char="F06F"/>
            </w:r>
          </w:p>
        </w:tc>
        <w:tc>
          <w:tcPr>
            <w:tcW w:w="4796" w:type="dxa"/>
          </w:tcPr>
          <w:p w:rsidR="00277C36" w:rsidRPr="00F0047E" w:rsidRDefault="00277C36" w:rsidP="00F01711">
            <w:pPr>
              <w:rPr>
                <w:rFonts w:ascii="Arial" w:hAnsi="Arial" w:cs="Arial"/>
                <w:bCs/>
                <w:iCs/>
                <w:color w:val="2F759E"/>
                <w:sz w:val="22"/>
                <w:szCs w:val="22"/>
                <w:lang w:val="en-GB" w:eastAsia="en-GB"/>
              </w:rPr>
            </w:pPr>
            <w:r w:rsidRPr="00F0047E">
              <w:rPr>
                <w:rFonts w:ascii="Arial" w:hAnsi="Arial" w:cs="Arial"/>
                <w:bCs/>
                <w:iCs/>
                <w:color w:val="2F759E"/>
                <w:sz w:val="22"/>
                <w:szCs w:val="22"/>
                <w:lang w:val="en-GB" w:eastAsia="en-GB"/>
              </w:rPr>
              <w:t>Notes / explanation</w:t>
            </w:r>
          </w:p>
          <w:p w:rsidR="00277C36" w:rsidRPr="00F0047E" w:rsidRDefault="00277C36" w:rsidP="00F01711">
            <w:pPr>
              <w:rPr>
                <w:rFonts w:ascii="Arial" w:hAnsi="Arial" w:cs="Arial"/>
                <w:b/>
                <w:bCs/>
                <w:iCs/>
                <w:color w:val="2F759E"/>
                <w:sz w:val="22"/>
                <w:szCs w:val="22"/>
                <w:lang w:val="en-GB" w:eastAsia="en-GB"/>
              </w:rPr>
            </w:pPr>
          </w:p>
          <w:p w:rsidR="00277C36" w:rsidRPr="00F0047E" w:rsidRDefault="00277C36" w:rsidP="00F01711">
            <w:pPr>
              <w:rPr>
                <w:rFonts w:ascii="Arial" w:hAnsi="Arial" w:cs="Arial"/>
                <w:b/>
                <w:bCs/>
                <w:iCs/>
                <w:color w:val="2F759E"/>
                <w:sz w:val="22"/>
                <w:szCs w:val="22"/>
                <w:lang w:val="en-GB" w:eastAsia="en-GB"/>
              </w:rPr>
            </w:pPr>
          </w:p>
          <w:p w:rsidR="00277C36" w:rsidRPr="00F0047E" w:rsidRDefault="00277C36" w:rsidP="00F01711">
            <w:pPr>
              <w:rPr>
                <w:rFonts w:ascii="Arial" w:hAnsi="Arial" w:cs="Arial"/>
                <w:b/>
                <w:bCs/>
                <w:iCs/>
                <w:color w:val="2F759E"/>
                <w:sz w:val="22"/>
                <w:szCs w:val="22"/>
                <w:lang w:val="en-GB" w:eastAsia="en-GB"/>
              </w:rPr>
            </w:pPr>
            <w:r w:rsidRPr="00F0047E">
              <w:rPr>
                <w:rFonts w:ascii="Arial" w:hAnsi="Arial" w:cs="Arial"/>
                <w:b/>
                <w:bCs/>
                <w:iCs/>
                <w:color w:val="2F759E"/>
                <w:sz w:val="22"/>
                <w:szCs w:val="22"/>
                <w:lang w:val="en-GB" w:eastAsia="en-GB"/>
              </w:rPr>
              <w:t>Add Read code: 912P</w:t>
            </w:r>
          </w:p>
          <w:p w:rsidR="00277C36" w:rsidRPr="00F0047E" w:rsidRDefault="00277C36" w:rsidP="00F01711">
            <w:pPr>
              <w:rPr>
                <w:rFonts w:ascii="Arial" w:hAnsi="Arial" w:cs="Arial"/>
                <w:bCs/>
                <w:iCs/>
                <w:color w:val="2F759E"/>
                <w:sz w:val="22"/>
                <w:szCs w:val="22"/>
                <w:lang w:val="en-GB" w:eastAsia="en-GB"/>
              </w:rPr>
            </w:pPr>
          </w:p>
        </w:tc>
      </w:tr>
    </w:tbl>
    <w:p w:rsidR="009D32F0" w:rsidRPr="00163A79" w:rsidRDefault="00AA3B6D" w:rsidP="00AA3B6D">
      <w:pPr>
        <w:jc w:val="center"/>
        <w:rPr>
          <w:b/>
          <w:i/>
          <w:u w:val="single"/>
        </w:rPr>
      </w:pPr>
      <w:r w:rsidRPr="00163A79">
        <w:rPr>
          <w:b/>
          <w:i/>
          <w:u w:val="single"/>
        </w:rPr>
        <w:t>Please note once your child reaches 11 all access will be shut down.  Child can reapply in person when they become 16 years of age.</w:t>
      </w:r>
      <w:r w:rsidR="00844177">
        <w:rPr>
          <w:b/>
          <w:i/>
          <w:u w:val="single"/>
        </w:rPr>
        <w:t xml:space="preserve"> </w:t>
      </w:r>
    </w:p>
    <w:p w:rsidR="00A26A0F" w:rsidRPr="00163A79" w:rsidRDefault="00A26A0F" w:rsidP="00AA3B6D">
      <w:pPr>
        <w:jc w:val="center"/>
        <w:rPr>
          <w:b/>
          <w:i/>
          <w:u w:val="single"/>
        </w:rPr>
      </w:pPr>
      <w:bookmarkStart w:id="0" w:name="_GoBack"/>
      <w:bookmarkEnd w:id="0"/>
    </w:p>
    <w:p w:rsidR="00A26A0F" w:rsidRDefault="00A26A0F" w:rsidP="00AA3B6D">
      <w:pPr>
        <w:jc w:val="center"/>
        <w:rPr>
          <w:rFonts w:asciiTheme="minorHAnsi" w:hAnsiTheme="minorHAnsi"/>
          <w:b/>
          <w:i/>
          <w:sz w:val="32"/>
          <w:szCs w:val="32"/>
          <w:u w:val="single"/>
        </w:rPr>
      </w:pPr>
    </w:p>
    <w:p w:rsidR="00C63D82" w:rsidRDefault="00C63D82" w:rsidP="00A26A0F">
      <w:pPr>
        <w:rPr>
          <w:rFonts w:asciiTheme="minorHAnsi" w:hAnsiTheme="minorHAnsi"/>
          <w:b/>
          <w:i/>
          <w:u w:val="single"/>
        </w:rPr>
      </w:pPr>
    </w:p>
    <w:p w:rsidR="00C63D82" w:rsidRDefault="00C63D82" w:rsidP="00A26A0F">
      <w:pPr>
        <w:rPr>
          <w:rFonts w:asciiTheme="minorHAnsi" w:hAnsiTheme="minorHAnsi"/>
          <w:b/>
          <w:i/>
          <w:u w:val="single"/>
        </w:rPr>
      </w:pPr>
    </w:p>
    <w:p w:rsidR="00C63D82" w:rsidRDefault="00C63D82" w:rsidP="00A26A0F">
      <w:pPr>
        <w:rPr>
          <w:rFonts w:asciiTheme="minorHAnsi" w:hAnsiTheme="minorHAnsi"/>
          <w:b/>
          <w:i/>
          <w:u w:val="single"/>
        </w:rPr>
      </w:pPr>
    </w:p>
    <w:p w:rsidR="00C63D82" w:rsidRDefault="00C63D82" w:rsidP="00A26A0F">
      <w:pPr>
        <w:rPr>
          <w:rFonts w:asciiTheme="minorHAnsi" w:hAnsiTheme="minorHAnsi"/>
          <w:b/>
          <w:i/>
          <w:u w:val="single"/>
        </w:rPr>
      </w:pPr>
    </w:p>
    <w:p w:rsidR="00A26A0F" w:rsidRPr="007F54A6" w:rsidRDefault="007F54A6" w:rsidP="00A26A0F">
      <w:pPr>
        <w:rPr>
          <w:rFonts w:asciiTheme="minorHAnsi" w:hAnsiTheme="minorHAnsi"/>
          <w:b/>
          <w:i/>
          <w:u w:val="single"/>
        </w:rPr>
      </w:pPr>
      <w:r w:rsidRPr="007F54A6">
        <w:rPr>
          <w:rFonts w:asciiTheme="minorHAnsi" w:hAnsiTheme="minorHAnsi"/>
          <w:b/>
          <w:i/>
          <w:u w:val="single"/>
        </w:rPr>
        <w:t>Under 16</w:t>
      </w:r>
    </w:p>
    <w:p w:rsidR="007F54A6" w:rsidRDefault="007F54A6" w:rsidP="00A26A0F">
      <w:pPr>
        <w:rPr>
          <w:b/>
          <w:i/>
          <w:sz w:val="20"/>
          <w:szCs w:val="20"/>
          <w:u w:val="single"/>
        </w:rPr>
      </w:pPr>
    </w:p>
    <w:p w:rsidR="007F54A6" w:rsidRDefault="007F54A6" w:rsidP="00A26A0F">
      <w:pPr>
        <w:rPr>
          <w:rFonts w:asciiTheme="minorHAnsi" w:hAnsiTheme="minorHAnsi"/>
        </w:rPr>
      </w:pPr>
      <w:r w:rsidRPr="007F54A6">
        <w:rPr>
          <w:rFonts w:asciiTheme="minorHAnsi" w:hAnsiTheme="minorHAnsi"/>
        </w:rPr>
        <w:t xml:space="preserve">A parent or other legal guardian may apply for access to online services on behalf of a person under the age of 16 years.  However, young people do have the right to consult us without an adult being present.  Whilst we would normally encourage them to speak about health issues they may have </w:t>
      </w:r>
      <w:r>
        <w:rPr>
          <w:rFonts w:asciiTheme="minorHAnsi" w:hAnsiTheme="minorHAnsi"/>
        </w:rPr>
        <w:t>with a paren</w:t>
      </w:r>
      <w:r w:rsidRPr="007F54A6">
        <w:rPr>
          <w:rFonts w:asciiTheme="minorHAnsi" w:hAnsiTheme="minorHAnsi"/>
        </w:rPr>
        <w:t>t or guardian, where a young person has sufficient understanding to understand the consequences of their decisions</w:t>
      </w:r>
      <w:r>
        <w:rPr>
          <w:rFonts w:asciiTheme="minorHAnsi" w:hAnsiTheme="minorHAnsi"/>
        </w:rPr>
        <w:t xml:space="preserve"> </w:t>
      </w:r>
      <w:r w:rsidRPr="007F54A6">
        <w:rPr>
          <w:rFonts w:asciiTheme="minorHAnsi" w:hAnsiTheme="minorHAnsi"/>
        </w:rPr>
        <w:t>(and there is no suggestion of abuse) we will respect their right to CONFIDENTIALITY.</w:t>
      </w:r>
    </w:p>
    <w:p w:rsidR="007F54A6" w:rsidRDefault="007F54A6" w:rsidP="00A26A0F">
      <w:pPr>
        <w:rPr>
          <w:rFonts w:asciiTheme="minorHAnsi" w:hAnsiTheme="minorHAnsi"/>
        </w:rPr>
      </w:pPr>
    </w:p>
    <w:p w:rsidR="007F54A6" w:rsidRDefault="007F54A6" w:rsidP="00A26A0F">
      <w:pPr>
        <w:rPr>
          <w:rFonts w:asciiTheme="minorHAnsi" w:hAnsiTheme="minorHAnsi"/>
        </w:rPr>
      </w:pPr>
      <w:r>
        <w:rPr>
          <w:rFonts w:asciiTheme="minorHAnsi" w:hAnsiTheme="minorHAnsi"/>
        </w:rPr>
        <w:t xml:space="preserve">Respecting patient confidentiality is an essential part of good care.  This applies whether the patient is a child or young person as well as when the patient is an adult.  Without the trust that confidentiality brings, children and young people might not seek medical care and advice, or they might not tell a Doctor all the facts needed to provide good care.  The same duties of </w:t>
      </w:r>
      <w:r w:rsidR="00163A79">
        <w:rPr>
          <w:rFonts w:asciiTheme="minorHAnsi" w:hAnsiTheme="minorHAnsi"/>
        </w:rPr>
        <w:t>confidentiality apply</w:t>
      </w:r>
      <w:r>
        <w:rPr>
          <w:rFonts w:asciiTheme="minorHAnsi" w:hAnsiTheme="minorHAnsi"/>
        </w:rPr>
        <w:t xml:space="preserve"> when using, sharing or disclosing information about children and young people as about adults</w:t>
      </w:r>
      <w:r w:rsidR="00163A79">
        <w:rPr>
          <w:rFonts w:asciiTheme="minorHAnsi" w:hAnsiTheme="minorHAnsi"/>
        </w:rPr>
        <w:t>.</w:t>
      </w:r>
      <w:r>
        <w:rPr>
          <w:rFonts w:asciiTheme="minorHAnsi" w:hAnsiTheme="minorHAnsi"/>
        </w:rPr>
        <w:t xml:space="preserve"> If there is information given by the child or young person in confide</w:t>
      </w:r>
      <w:r w:rsidR="00163A79">
        <w:rPr>
          <w:rFonts w:asciiTheme="minorHAnsi" w:hAnsiTheme="minorHAnsi"/>
        </w:rPr>
        <w:t>nce,</w:t>
      </w:r>
      <w:r>
        <w:rPr>
          <w:rFonts w:asciiTheme="minorHAnsi" w:hAnsiTheme="minorHAnsi"/>
        </w:rPr>
        <w:t xml:space="preserve"> in giving those with parental responsibility on line access to their children’s records there is a risk that we could breach the confidentiality of the child.</w:t>
      </w:r>
    </w:p>
    <w:p w:rsidR="007F54A6" w:rsidRDefault="007F54A6" w:rsidP="00A26A0F">
      <w:pPr>
        <w:rPr>
          <w:rFonts w:asciiTheme="minorHAnsi" w:hAnsiTheme="minorHAnsi"/>
        </w:rPr>
      </w:pPr>
    </w:p>
    <w:p w:rsidR="007F54A6" w:rsidRDefault="007F54A6" w:rsidP="00A26A0F">
      <w:pPr>
        <w:rPr>
          <w:rFonts w:asciiTheme="minorHAnsi" w:hAnsiTheme="minorHAnsi"/>
        </w:rPr>
      </w:pPr>
      <w:r>
        <w:rPr>
          <w:rFonts w:asciiTheme="minorHAnsi" w:hAnsiTheme="minorHAnsi"/>
        </w:rPr>
        <w:t xml:space="preserve">For this reason, </w:t>
      </w:r>
      <w:r w:rsidRPr="007F54A6">
        <w:rPr>
          <w:rFonts w:asciiTheme="minorHAnsi" w:hAnsiTheme="minorHAnsi"/>
          <w:b/>
          <w:i/>
          <w:u w:val="single"/>
        </w:rPr>
        <w:t>we will turn off parental/guardian access to online services</w:t>
      </w:r>
      <w:r>
        <w:rPr>
          <w:rFonts w:asciiTheme="minorHAnsi" w:hAnsiTheme="minorHAnsi"/>
        </w:rPr>
        <w:t xml:space="preserve"> when a young person turns 11 years of age.  A young person may reapply in person with identification when they are 16 years of age.  </w:t>
      </w:r>
    </w:p>
    <w:p w:rsidR="007F54A6" w:rsidRDefault="007F54A6" w:rsidP="00A26A0F">
      <w:pPr>
        <w:rPr>
          <w:rFonts w:asciiTheme="minorHAnsi" w:hAnsiTheme="minorHAnsi"/>
        </w:rPr>
      </w:pPr>
    </w:p>
    <w:p w:rsidR="007F54A6" w:rsidRPr="007F54A6" w:rsidRDefault="007F54A6" w:rsidP="00A26A0F">
      <w:pPr>
        <w:rPr>
          <w:rFonts w:asciiTheme="minorHAnsi" w:hAnsiTheme="minorHAnsi"/>
        </w:rPr>
      </w:pPr>
    </w:p>
    <w:sectPr w:rsidR="007F54A6" w:rsidRPr="007F54A6" w:rsidSect="00AA3B6D">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43357BF"/>
    <w:multiLevelType w:val="hybridMultilevel"/>
    <w:tmpl w:val="1136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75BFE"/>
    <w:multiLevelType w:val="hybridMultilevel"/>
    <w:tmpl w:val="BCC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36"/>
    <w:rsid w:val="00031881"/>
    <w:rsid w:val="00157698"/>
    <w:rsid w:val="00163A79"/>
    <w:rsid w:val="00277C36"/>
    <w:rsid w:val="0030660E"/>
    <w:rsid w:val="00781771"/>
    <w:rsid w:val="007F54A6"/>
    <w:rsid w:val="00844177"/>
    <w:rsid w:val="009D32F0"/>
    <w:rsid w:val="00A26A0F"/>
    <w:rsid w:val="00AA3B6D"/>
    <w:rsid w:val="00C43322"/>
    <w:rsid w:val="00C63D82"/>
    <w:rsid w:val="00C9720D"/>
    <w:rsid w:val="00DF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36"/>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78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1771"/>
    <w:pPr>
      <w:spacing w:before="240" w:after="60"/>
      <w:outlineLvl w:val="6"/>
    </w:pPr>
  </w:style>
  <w:style w:type="paragraph" w:styleId="Heading8">
    <w:name w:val="heading 8"/>
    <w:basedOn w:val="Normal"/>
    <w:next w:val="Normal"/>
    <w:link w:val="Heading8Char"/>
    <w:uiPriority w:val="9"/>
    <w:semiHidden/>
    <w:unhideWhenUsed/>
    <w:qFormat/>
    <w:rsid w:val="00781771"/>
    <w:pPr>
      <w:spacing w:before="240" w:after="60"/>
      <w:outlineLvl w:val="7"/>
    </w:pPr>
    <w:rPr>
      <w:i/>
      <w:iCs/>
    </w:rPr>
  </w:style>
  <w:style w:type="paragraph" w:styleId="Heading9">
    <w:name w:val="heading 9"/>
    <w:basedOn w:val="Normal"/>
    <w:next w:val="Normal"/>
    <w:link w:val="Heading9Char"/>
    <w:uiPriority w:val="9"/>
    <w:semiHidden/>
    <w:unhideWhenUsed/>
    <w:qFormat/>
    <w:rsid w:val="0078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1771"/>
    <w:rPr>
      <w:b/>
      <w:bCs/>
      <w:sz w:val="28"/>
      <w:szCs w:val="28"/>
    </w:rPr>
  </w:style>
  <w:style w:type="character" w:customStyle="1" w:styleId="Heading5Char">
    <w:name w:val="Heading 5 Char"/>
    <w:basedOn w:val="DefaultParagraphFont"/>
    <w:link w:val="Heading5"/>
    <w:uiPriority w:val="9"/>
    <w:semiHidden/>
    <w:rsid w:val="00781771"/>
    <w:rPr>
      <w:b/>
      <w:bCs/>
      <w:i/>
      <w:iCs/>
      <w:sz w:val="26"/>
      <w:szCs w:val="26"/>
    </w:rPr>
  </w:style>
  <w:style w:type="character" w:customStyle="1" w:styleId="Heading6Char">
    <w:name w:val="Heading 6 Char"/>
    <w:basedOn w:val="DefaultParagraphFont"/>
    <w:link w:val="Heading6"/>
    <w:uiPriority w:val="9"/>
    <w:semiHidden/>
    <w:rsid w:val="00781771"/>
    <w:rPr>
      <w:b/>
      <w:bCs/>
    </w:rPr>
  </w:style>
  <w:style w:type="character" w:customStyle="1" w:styleId="Heading7Char">
    <w:name w:val="Heading 7 Char"/>
    <w:basedOn w:val="DefaultParagraphFont"/>
    <w:link w:val="Heading7"/>
    <w:uiPriority w:val="9"/>
    <w:semiHidden/>
    <w:rsid w:val="00781771"/>
    <w:rPr>
      <w:sz w:val="24"/>
      <w:szCs w:val="24"/>
    </w:rPr>
  </w:style>
  <w:style w:type="character" w:customStyle="1" w:styleId="Heading8Char">
    <w:name w:val="Heading 8 Char"/>
    <w:basedOn w:val="DefaultParagraphFont"/>
    <w:link w:val="Heading8"/>
    <w:uiPriority w:val="9"/>
    <w:semiHidden/>
    <w:rsid w:val="00781771"/>
    <w:rPr>
      <w:i/>
      <w:iCs/>
      <w:sz w:val="24"/>
      <w:szCs w:val="24"/>
    </w:rPr>
  </w:style>
  <w:style w:type="character" w:customStyle="1" w:styleId="Heading9Char">
    <w:name w:val="Heading 9 Char"/>
    <w:basedOn w:val="DefaultParagraphFont"/>
    <w:link w:val="Heading9"/>
    <w:uiPriority w:val="9"/>
    <w:semiHidden/>
    <w:rsid w:val="00781771"/>
    <w:rPr>
      <w:rFonts w:asciiTheme="majorHAnsi" w:eastAsiaTheme="majorEastAsia" w:hAnsiTheme="majorHAnsi"/>
    </w:rPr>
  </w:style>
  <w:style w:type="paragraph" w:styleId="Title">
    <w:name w:val="Title"/>
    <w:basedOn w:val="Normal"/>
    <w:next w:val="Normal"/>
    <w:link w:val="TitleChar"/>
    <w:uiPriority w:val="10"/>
    <w:qFormat/>
    <w:rsid w:val="0078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1771"/>
    <w:rPr>
      <w:rFonts w:asciiTheme="majorHAnsi" w:eastAsiaTheme="majorEastAsia" w:hAnsiTheme="majorHAnsi"/>
      <w:sz w:val="24"/>
      <w:szCs w:val="24"/>
    </w:rPr>
  </w:style>
  <w:style w:type="character" w:styleId="Strong">
    <w:name w:val="Strong"/>
    <w:basedOn w:val="DefaultParagraphFont"/>
    <w:uiPriority w:val="22"/>
    <w:qFormat/>
    <w:rsid w:val="00781771"/>
    <w:rPr>
      <w:b/>
      <w:bCs/>
    </w:rPr>
  </w:style>
  <w:style w:type="character" w:styleId="Emphasis">
    <w:name w:val="Emphasis"/>
    <w:basedOn w:val="DefaultParagraphFont"/>
    <w:uiPriority w:val="20"/>
    <w:qFormat/>
    <w:rsid w:val="00781771"/>
    <w:rPr>
      <w:rFonts w:asciiTheme="minorHAnsi" w:hAnsiTheme="minorHAnsi"/>
      <w:b/>
      <w:i/>
      <w:iCs/>
    </w:rPr>
  </w:style>
  <w:style w:type="paragraph" w:styleId="NoSpacing">
    <w:name w:val="No Spacing"/>
    <w:basedOn w:val="Normal"/>
    <w:uiPriority w:val="1"/>
    <w:qFormat/>
    <w:rsid w:val="00781771"/>
    <w:rPr>
      <w:szCs w:val="32"/>
    </w:rPr>
  </w:style>
  <w:style w:type="paragraph" w:styleId="ListParagraph">
    <w:name w:val="List Paragraph"/>
    <w:basedOn w:val="Normal"/>
    <w:uiPriority w:val="34"/>
    <w:qFormat/>
    <w:rsid w:val="00781771"/>
    <w:pPr>
      <w:ind w:left="720"/>
      <w:contextualSpacing/>
    </w:pPr>
  </w:style>
  <w:style w:type="paragraph" w:styleId="Quote">
    <w:name w:val="Quote"/>
    <w:basedOn w:val="Normal"/>
    <w:next w:val="Normal"/>
    <w:link w:val="QuoteChar"/>
    <w:uiPriority w:val="29"/>
    <w:qFormat/>
    <w:rsid w:val="00781771"/>
    <w:rPr>
      <w:i/>
    </w:rPr>
  </w:style>
  <w:style w:type="character" w:customStyle="1" w:styleId="QuoteChar">
    <w:name w:val="Quote Char"/>
    <w:basedOn w:val="DefaultParagraphFont"/>
    <w:link w:val="Quote"/>
    <w:uiPriority w:val="29"/>
    <w:rsid w:val="00781771"/>
    <w:rPr>
      <w:i/>
      <w:sz w:val="24"/>
      <w:szCs w:val="24"/>
    </w:rPr>
  </w:style>
  <w:style w:type="paragraph" w:styleId="IntenseQuote">
    <w:name w:val="Intense Quote"/>
    <w:basedOn w:val="Normal"/>
    <w:next w:val="Normal"/>
    <w:link w:val="IntenseQuoteChar"/>
    <w:uiPriority w:val="30"/>
    <w:qFormat/>
    <w:rsid w:val="00781771"/>
    <w:pPr>
      <w:ind w:left="720" w:right="720"/>
    </w:pPr>
    <w:rPr>
      <w:b/>
      <w:i/>
      <w:szCs w:val="22"/>
    </w:rPr>
  </w:style>
  <w:style w:type="character" w:customStyle="1" w:styleId="IntenseQuoteChar">
    <w:name w:val="Intense Quote Char"/>
    <w:basedOn w:val="DefaultParagraphFont"/>
    <w:link w:val="IntenseQuote"/>
    <w:uiPriority w:val="30"/>
    <w:rsid w:val="00781771"/>
    <w:rPr>
      <w:b/>
      <w:i/>
      <w:sz w:val="24"/>
    </w:rPr>
  </w:style>
  <w:style w:type="character" w:styleId="SubtleEmphasis">
    <w:name w:val="Subtle Emphasis"/>
    <w:uiPriority w:val="19"/>
    <w:qFormat/>
    <w:rsid w:val="00781771"/>
    <w:rPr>
      <w:i/>
      <w:color w:val="5A5A5A" w:themeColor="text1" w:themeTint="A5"/>
    </w:rPr>
  </w:style>
  <w:style w:type="character" w:styleId="IntenseEmphasis">
    <w:name w:val="Intense Emphasis"/>
    <w:basedOn w:val="DefaultParagraphFont"/>
    <w:uiPriority w:val="21"/>
    <w:qFormat/>
    <w:rsid w:val="00781771"/>
    <w:rPr>
      <w:b/>
      <w:i/>
      <w:sz w:val="24"/>
      <w:szCs w:val="24"/>
      <w:u w:val="single"/>
    </w:rPr>
  </w:style>
  <w:style w:type="character" w:styleId="SubtleReference">
    <w:name w:val="Subtle Reference"/>
    <w:basedOn w:val="DefaultParagraphFont"/>
    <w:uiPriority w:val="31"/>
    <w:qFormat/>
    <w:rsid w:val="00781771"/>
    <w:rPr>
      <w:sz w:val="24"/>
      <w:szCs w:val="24"/>
      <w:u w:val="single"/>
    </w:rPr>
  </w:style>
  <w:style w:type="character" w:styleId="IntenseReference">
    <w:name w:val="Intense Reference"/>
    <w:basedOn w:val="DefaultParagraphFont"/>
    <w:uiPriority w:val="32"/>
    <w:qFormat/>
    <w:rsid w:val="00781771"/>
    <w:rPr>
      <w:b/>
      <w:sz w:val="24"/>
      <w:u w:val="single"/>
    </w:rPr>
  </w:style>
  <w:style w:type="character" w:styleId="BookTitle">
    <w:name w:val="Book Title"/>
    <w:basedOn w:val="DefaultParagraphFont"/>
    <w:uiPriority w:val="33"/>
    <w:qFormat/>
    <w:rsid w:val="0078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1771"/>
    <w:pPr>
      <w:outlineLvl w:val="9"/>
    </w:pPr>
  </w:style>
  <w:style w:type="table" w:styleId="TableGrid">
    <w:name w:val="Table Grid"/>
    <w:basedOn w:val="TableNormal"/>
    <w:uiPriority w:val="59"/>
    <w:rsid w:val="0015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36"/>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78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1771"/>
    <w:pPr>
      <w:spacing w:before="240" w:after="60"/>
      <w:outlineLvl w:val="6"/>
    </w:pPr>
  </w:style>
  <w:style w:type="paragraph" w:styleId="Heading8">
    <w:name w:val="heading 8"/>
    <w:basedOn w:val="Normal"/>
    <w:next w:val="Normal"/>
    <w:link w:val="Heading8Char"/>
    <w:uiPriority w:val="9"/>
    <w:semiHidden/>
    <w:unhideWhenUsed/>
    <w:qFormat/>
    <w:rsid w:val="00781771"/>
    <w:pPr>
      <w:spacing w:before="240" w:after="60"/>
      <w:outlineLvl w:val="7"/>
    </w:pPr>
    <w:rPr>
      <w:i/>
      <w:iCs/>
    </w:rPr>
  </w:style>
  <w:style w:type="paragraph" w:styleId="Heading9">
    <w:name w:val="heading 9"/>
    <w:basedOn w:val="Normal"/>
    <w:next w:val="Normal"/>
    <w:link w:val="Heading9Char"/>
    <w:uiPriority w:val="9"/>
    <w:semiHidden/>
    <w:unhideWhenUsed/>
    <w:qFormat/>
    <w:rsid w:val="0078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1771"/>
    <w:rPr>
      <w:b/>
      <w:bCs/>
      <w:sz w:val="28"/>
      <w:szCs w:val="28"/>
    </w:rPr>
  </w:style>
  <w:style w:type="character" w:customStyle="1" w:styleId="Heading5Char">
    <w:name w:val="Heading 5 Char"/>
    <w:basedOn w:val="DefaultParagraphFont"/>
    <w:link w:val="Heading5"/>
    <w:uiPriority w:val="9"/>
    <w:semiHidden/>
    <w:rsid w:val="00781771"/>
    <w:rPr>
      <w:b/>
      <w:bCs/>
      <w:i/>
      <w:iCs/>
      <w:sz w:val="26"/>
      <w:szCs w:val="26"/>
    </w:rPr>
  </w:style>
  <w:style w:type="character" w:customStyle="1" w:styleId="Heading6Char">
    <w:name w:val="Heading 6 Char"/>
    <w:basedOn w:val="DefaultParagraphFont"/>
    <w:link w:val="Heading6"/>
    <w:uiPriority w:val="9"/>
    <w:semiHidden/>
    <w:rsid w:val="00781771"/>
    <w:rPr>
      <w:b/>
      <w:bCs/>
    </w:rPr>
  </w:style>
  <w:style w:type="character" w:customStyle="1" w:styleId="Heading7Char">
    <w:name w:val="Heading 7 Char"/>
    <w:basedOn w:val="DefaultParagraphFont"/>
    <w:link w:val="Heading7"/>
    <w:uiPriority w:val="9"/>
    <w:semiHidden/>
    <w:rsid w:val="00781771"/>
    <w:rPr>
      <w:sz w:val="24"/>
      <w:szCs w:val="24"/>
    </w:rPr>
  </w:style>
  <w:style w:type="character" w:customStyle="1" w:styleId="Heading8Char">
    <w:name w:val="Heading 8 Char"/>
    <w:basedOn w:val="DefaultParagraphFont"/>
    <w:link w:val="Heading8"/>
    <w:uiPriority w:val="9"/>
    <w:semiHidden/>
    <w:rsid w:val="00781771"/>
    <w:rPr>
      <w:i/>
      <w:iCs/>
      <w:sz w:val="24"/>
      <w:szCs w:val="24"/>
    </w:rPr>
  </w:style>
  <w:style w:type="character" w:customStyle="1" w:styleId="Heading9Char">
    <w:name w:val="Heading 9 Char"/>
    <w:basedOn w:val="DefaultParagraphFont"/>
    <w:link w:val="Heading9"/>
    <w:uiPriority w:val="9"/>
    <w:semiHidden/>
    <w:rsid w:val="00781771"/>
    <w:rPr>
      <w:rFonts w:asciiTheme="majorHAnsi" w:eastAsiaTheme="majorEastAsia" w:hAnsiTheme="majorHAnsi"/>
    </w:rPr>
  </w:style>
  <w:style w:type="paragraph" w:styleId="Title">
    <w:name w:val="Title"/>
    <w:basedOn w:val="Normal"/>
    <w:next w:val="Normal"/>
    <w:link w:val="TitleChar"/>
    <w:uiPriority w:val="10"/>
    <w:qFormat/>
    <w:rsid w:val="0078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1771"/>
    <w:rPr>
      <w:rFonts w:asciiTheme="majorHAnsi" w:eastAsiaTheme="majorEastAsia" w:hAnsiTheme="majorHAnsi"/>
      <w:sz w:val="24"/>
      <w:szCs w:val="24"/>
    </w:rPr>
  </w:style>
  <w:style w:type="character" w:styleId="Strong">
    <w:name w:val="Strong"/>
    <w:basedOn w:val="DefaultParagraphFont"/>
    <w:uiPriority w:val="22"/>
    <w:qFormat/>
    <w:rsid w:val="00781771"/>
    <w:rPr>
      <w:b/>
      <w:bCs/>
    </w:rPr>
  </w:style>
  <w:style w:type="character" w:styleId="Emphasis">
    <w:name w:val="Emphasis"/>
    <w:basedOn w:val="DefaultParagraphFont"/>
    <w:uiPriority w:val="20"/>
    <w:qFormat/>
    <w:rsid w:val="00781771"/>
    <w:rPr>
      <w:rFonts w:asciiTheme="minorHAnsi" w:hAnsiTheme="minorHAnsi"/>
      <w:b/>
      <w:i/>
      <w:iCs/>
    </w:rPr>
  </w:style>
  <w:style w:type="paragraph" w:styleId="NoSpacing">
    <w:name w:val="No Spacing"/>
    <w:basedOn w:val="Normal"/>
    <w:uiPriority w:val="1"/>
    <w:qFormat/>
    <w:rsid w:val="00781771"/>
    <w:rPr>
      <w:szCs w:val="32"/>
    </w:rPr>
  </w:style>
  <w:style w:type="paragraph" w:styleId="ListParagraph">
    <w:name w:val="List Paragraph"/>
    <w:basedOn w:val="Normal"/>
    <w:uiPriority w:val="34"/>
    <w:qFormat/>
    <w:rsid w:val="00781771"/>
    <w:pPr>
      <w:ind w:left="720"/>
      <w:contextualSpacing/>
    </w:pPr>
  </w:style>
  <w:style w:type="paragraph" w:styleId="Quote">
    <w:name w:val="Quote"/>
    <w:basedOn w:val="Normal"/>
    <w:next w:val="Normal"/>
    <w:link w:val="QuoteChar"/>
    <w:uiPriority w:val="29"/>
    <w:qFormat/>
    <w:rsid w:val="00781771"/>
    <w:rPr>
      <w:i/>
    </w:rPr>
  </w:style>
  <w:style w:type="character" w:customStyle="1" w:styleId="QuoteChar">
    <w:name w:val="Quote Char"/>
    <w:basedOn w:val="DefaultParagraphFont"/>
    <w:link w:val="Quote"/>
    <w:uiPriority w:val="29"/>
    <w:rsid w:val="00781771"/>
    <w:rPr>
      <w:i/>
      <w:sz w:val="24"/>
      <w:szCs w:val="24"/>
    </w:rPr>
  </w:style>
  <w:style w:type="paragraph" w:styleId="IntenseQuote">
    <w:name w:val="Intense Quote"/>
    <w:basedOn w:val="Normal"/>
    <w:next w:val="Normal"/>
    <w:link w:val="IntenseQuoteChar"/>
    <w:uiPriority w:val="30"/>
    <w:qFormat/>
    <w:rsid w:val="00781771"/>
    <w:pPr>
      <w:ind w:left="720" w:right="720"/>
    </w:pPr>
    <w:rPr>
      <w:b/>
      <w:i/>
      <w:szCs w:val="22"/>
    </w:rPr>
  </w:style>
  <w:style w:type="character" w:customStyle="1" w:styleId="IntenseQuoteChar">
    <w:name w:val="Intense Quote Char"/>
    <w:basedOn w:val="DefaultParagraphFont"/>
    <w:link w:val="IntenseQuote"/>
    <w:uiPriority w:val="30"/>
    <w:rsid w:val="00781771"/>
    <w:rPr>
      <w:b/>
      <w:i/>
      <w:sz w:val="24"/>
    </w:rPr>
  </w:style>
  <w:style w:type="character" w:styleId="SubtleEmphasis">
    <w:name w:val="Subtle Emphasis"/>
    <w:uiPriority w:val="19"/>
    <w:qFormat/>
    <w:rsid w:val="00781771"/>
    <w:rPr>
      <w:i/>
      <w:color w:val="5A5A5A" w:themeColor="text1" w:themeTint="A5"/>
    </w:rPr>
  </w:style>
  <w:style w:type="character" w:styleId="IntenseEmphasis">
    <w:name w:val="Intense Emphasis"/>
    <w:basedOn w:val="DefaultParagraphFont"/>
    <w:uiPriority w:val="21"/>
    <w:qFormat/>
    <w:rsid w:val="00781771"/>
    <w:rPr>
      <w:b/>
      <w:i/>
      <w:sz w:val="24"/>
      <w:szCs w:val="24"/>
      <w:u w:val="single"/>
    </w:rPr>
  </w:style>
  <w:style w:type="character" w:styleId="SubtleReference">
    <w:name w:val="Subtle Reference"/>
    <w:basedOn w:val="DefaultParagraphFont"/>
    <w:uiPriority w:val="31"/>
    <w:qFormat/>
    <w:rsid w:val="00781771"/>
    <w:rPr>
      <w:sz w:val="24"/>
      <w:szCs w:val="24"/>
      <w:u w:val="single"/>
    </w:rPr>
  </w:style>
  <w:style w:type="character" w:styleId="IntenseReference">
    <w:name w:val="Intense Reference"/>
    <w:basedOn w:val="DefaultParagraphFont"/>
    <w:uiPriority w:val="32"/>
    <w:qFormat/>
    <w:rsid w:val="00781771"/>
    <w:rPr>
      <w:b/>
      <w:sz w:val="24"/>
      <w:u w:val="single"/>
    </w:rPr>
  </w:style>
  <w:style w:type="character" w:styleId="BookTitle">
    <w:name w:val="Book Title"/>
    <w:basedOn w:val="DefaultParagraphFont"/>
    <w:uiPriority w:val="33"/>
    <w:qFormat/>
    <w:rsid w:val="0078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1771"/>
    <w:pPr>
      <w:outlineLvl w:val="9"/>
    </w:pPr>
  </w:style>
  <w:style w:type="table" w:styleId="TableGrid">
    <w:name w:val="Table Grid"/>
    <w:basedOn w:val="TableNormal"/>
    <w:uiPriority w:val="59"/>
    <w:rsid w:val="0015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D.Aydon</dc:creator>
  <cp:lastModifiedBy>Mrs D.Aydon</cp:lastModifiedBy>
  <cp:revision>8</cp:revision>
  <dcterms:created xsi:type="dcterms:W3CDTF">2016-03-18T15:28:00Z</dcterms:created>
  <dcterms:modified xsi:type="dcterms:W3CDTF">2016-03-21T15:02:00Z</dcterms:modified>
</cp:coreProperties>
</file>